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30"/>
          <w:szCs w:val="30"/>
        </w:rPr>
        <w:t xml:space="preserve">ПОЛИТИКА ИСПОЛЬЗОВАНИЯ ФАЙЛОВ COOKIE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Мероприятие «Сибирский Барбер Баттл 2026»</w:t>
      </w:r>
    </w:p>
    <w:p>
      <w:pPr>
        <w:spacing w:after="40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Сайт: https://sbb-2026.ru</w:t>
      </w:r>
    </w:p>
    <w:p>
      <w:pPr>
        <w:pStyle w:val="Heading1"/>
      </w:pPr>
      <w:r>
        <w:t xml:space="preserve">1. Общие положения</w:t>
      </w:r>
    </w:p>
    <w:p>
      <w:pPr>
        <w:spacing w:after="1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Индивидуальный предприниматель Мамадалиев Достонбек Равшан Угли (далее — Оператор) на сайте https://sbb-2026.ru (далее — Сайт) использует файлы cookie. Настоящая Политика описывает, какие данные собираются с их помощью, с какой целью и каким образом Пользователь может управлять этими настройками.</w:t>
      </w:r>
    </w:p>
    <w:p>
      <w:pPr>
        <w:pStyle w:val="Heading1"/>
      </w:pPr>
      <w:r>
        <w:t xml:space="preserve">2. Что такое файлы cookie и какие данные собираются</w:t>
      </w:r>
    </w:p>
    <w:p>
      <w:pPr>
        <w:spacing w:after="1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Cookie — это небольшие текстовые файлы, которые сохраняются на устройстве Пользователя при посещении Сайта. С их помощью Оператор собирает следующие технические данные: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IP-адрес устройства;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информация о браузере и операционной системе;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дата, время и длительность посещения Сайта;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адреса посещённых страниц Сайта и источники перехода;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сведения о действиях пользователя на Сайте (клики, прокрутки страниц);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rFonts w:ascii="Arial" w:cs="Arial" w:eastAsia="Arial" w:hAnsi="Arial"/>
          <w:sz w:val="24"/>
          <w:szCs w:val="24"/>
        </w:rPr>
        <w:t xml:space="preserve">идентификатор пользователя, хранимый в cookie.</w:t>
      </w:r>
    </w:p>
    <w:p>
      <w:pPr>
        <w:pStyle w:val="Heading1"/>
      </w:pPr>
      <w:r>
        <w:t xml:space="preserve">3. Цели обработки данных</w:t>
      </w:r>
    </w:p>
    <w:p>
      <w:pPr>
        <w:spacing w:after="1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Сбор указанных данных осуществляется исключительно в целях: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обеспечения технического функционирования и безопасности Сайта;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rFonts w:ascii="Arial" w:cs="Arial" w:eastAsia="Arial" w:hAnsi="Arial"/>
          <w:sz w:val="24"/>
          <w:szCs w:val="24"/>
        </w:rPr>
        <w:t xml:space="preserve">анализа пользовательской активности для улучшения структуры и контента Сайта.</w:t>
      </w:r>
    </w:p>
    <w:p>
      <w:pPr>
        <w:spacing w:after="1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Оператор не использует сторонние метрические системы (в том числе Яндекс.Метрика, Google Analytics). Обработка данных cookie осуществляется исключительно собственными средствами Оператора.</w:t>
      </w:r>
    </w:p>
    <w:p>
      <w:pPr>
        <w:pStyle w:val="Heading1"/>
      </w:pPr>
      <w:r>
        <w:t xml:space="preserve">4. Отказ от передачи данных третьим лицам за рубеж</w:t>
      </w:r>
    </w:p>
    <w:p>
      <w:pPr>
        <w:spacing w:after="1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Оператор не осуществляет трансграничную передачу данных, собираемых с помощью файлов cookie. Использование зарубежных или сторонних метрических систем на Сайте не предусмотрено.</w:t>
      </w:r>
    </w:p>
    <w:p>
      <w:pPr>
        <w:pStyle w:val="Heading1"/>
      </w:pPr>
      <w:r>
        <w:t xml:space="preserve">5. Управление файлами cookie и отзыв согласия</w:t>
      </w:r>
    </w:p>
    <w:p>
      <w:pPr>
        <w:spacing w:after="1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Пользователь даёт согласие на использование файлов cookie путём нажатия кнопки «Принять» во всплывающем информационном окне на Сайте.</w:t>
      </w:r>
    </w:p>
    <w:p>
      <w:pPr>
        <w:spacing w:after="1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Пользователь может в любое время отозвать своё согласие или изменить настройки сохранения файлов cookie, воспользовавшись настройками своего веб-браузера (инструкции доступны в разделах «Справка» соответствующих браузеров).</w:t>
      </w:r>
    </w:p>
    <w:p>
      <w:pPr>
        <w:spacing w:after="1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Отключение некоторых файлов cookie может привести к ограничению функциональности Сайта.</w:t>
      </w:r>
    </w:p>
    <w:p>
      <w:pPr>
        <w:pStyle w:val="Heading1"/>
      </w:pPr>
      <w:r>
        <w:t xml:space="preserve">6. Сроки обработки</w:t>
      </w:r>
    </w:p>
    <w:p>
      <w:pPr>
        <w:spacing w:after="40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Данные обрабатываются до достижения целей обработки или до момента их удаления Пользователем из памяти браузера.</w:t>
      </w:r>
    </w:p>
    <w:p>
      <w:pPr>
        <w:pBdr>
          <w:top w:val="single" w:color="AAAAAA" w:sz="4" w:space="1"/>
        </w:pBdr>
        <w:spacing w:after="200" w:before="300"/>
      </w:pPr>
    </w:p>
    <w:p>
      <w:pPr>
        <w:spacing w:after="160"/>
        <w:jc w:val="center"/>
      </w:pPr>
      <w:r>
        <w:rPr>
          <w:rFonts w:ascii="Arial" w:cs="Arial" w:eastAsia="Arial" w:hAnsi="Arial"/>
          <w:b w:val="false"/>
          <w:bCs w:val="false"/>
          <w:i/>
          <w:iCs/>
          <w:sz w:val="24"/>
          <w:szCs w:val="24"/>
        </w:rPr>
        <w:t xml:space="preserve">ИП Мамадалиев Достонбек Равшан Угли</w:t>
      </w:r>
    </w:p>
    <w:p>
      <w:pPr>
        <w:spacing w:after="160"/>
        <w:jc w:val="center"/>
      </w:pPr>
      <w:r>
        <w:rPr>
          <w:rFonts w:ascii="Arial" w:cs="Arial" w:eastAsia="Arial" w:hAnsi="Arial"/>
          <w:b w:val="false"/>
          <w:bCs w:val="false"/>
          <w:i/>
          <w:iCs/>
          <w:sz w:val="24"/>
          <w:szCs w:val="24"/>
        </w:rPr>
        <w:t xml:space="preserve">ИНН: 540548344039 | ОГРНИП: 325547600025279</w:t>
      </w:r>
    </w:p>
    <w:p>
      <w:pPr>
        <w:spacing w:after="160"/>
        <w:jc w:val="center"/>
      </w:pPr>
      <w:r>
        <w:rPr>
          <w:rFonts w:ascii="Arial" w:cs="Arial" w:eastAsia="Arial" w:hAnsi="Arial"/>
          <w:b w:val="false"/>
          <w:bCs w:val="false"/>
          <w:i/>
          <w:iCs/>
          <w:sz w:val="24"/>
          <w:szCs w:val="24"/>
        </w:rPr>
        <w:t xml:space="preserve">Сайт: https://sbb-2026.ru | Telegram-бот: @siberiabarber_bot</w:t>
      </w:r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50" w:before="30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2026-06-24T17:43:14.077Z</dcterms:created>
  <dcterms:modified xsi:type="dcterms:W3CDTF">2026-06-24T17:43:14.077Z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